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baseline"/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-SA"/>
        </w:rPr>
      </w:pPr>
      <w:bookmarkStart w:id="0" w:name="_Hlk91155751"/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-SA"/>
        </w:rPr>
        <w:t>四川攀西高速公路开发股份有限公司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baseline"/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-SA"/>
        </w:rPr>
        <w:t>清障车辆采购项目</w:t>
      </w:r>
      <w:bookmarkEnd w:id="0"/>
      <w:bookmarkStart w:id="1" w:name="_Hlk91155757"/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-SA"/>
        </w:rPr>
        <w:t>中标公告</w:t>
      </w:r>
    </w:p>
    <w:bookmarkEnd w:id="1"/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bookmarkStart w:id="2" w:name="_GoBack"/>
      <w:bookmarkEnd w:id="2"/>
      <w:r>
        <w:rPr>
          <w:rFonts w:hint="eastAsia" w:ascii="仿宋" w:hAnsi="仿宋" w:eastAsia="仿宋" w:cs="仿宋"/>
          <w:b/>
          <w:sz w:val="24"/>
          <w:szCs w:val="24"/>
        </w:rPr>
        <w:t>一、项目编号：ZXCL-PXGS-202111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二、项目名称：四川攀西高速公路开发股份有限公司清障车辆采购项目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三、中标（成交）信息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供应商名称：成都通集汽车销售有限公司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供应商地址：成都市武侯区二环路南四段51号1栋5层2号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中标（成交）金额：378.4（万元）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中标（成交）候选人信息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第一中标候选人：</w:t>
      </w:r>
      <w:r>
        <w:rPr>
          <w:rFonts w:hint="eastAsia" w:ascii="仿宋" w:hAnsi="仿宋" w:eastAsia="仿宋" w:cs="仿宋"/>
          <w:sz w:val="24"/>
          <w:szCs w:val="24"/>
        </w:rPr>
        <w:t>成都通集汽车销售有限公司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得分：99.01   报价：378.4万元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第二中标候选人：湖北恒昌华业环保科技有限公司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得分：89.89   报价：375.0万元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第三中标候选人：湖北大汽汽车有限公司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得分：89.83   报价：379.6万元</w:t>
      </w:r>
    </w:p>
    <w:p>
      <w:pPr>
        <w:numPr>
          <w:ilvl w:val="0"/>
          <w:numId w:val="0"/>
        </w:numPr>
        <w:rPr>
          <w:rStyle w:val="6"/>
          <w:rFonts w:hint="eastAsia" w:ascii="仿宋" w:hAnsi="仿宋" w:eastAsia="仿宋" w:cs="仿宋"/>
          <w:bCs/>
          <w:color w:val="383838"/>
          <w:sz w:val="24"/>
          <w:szCs w:val="24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Cs/>
          <w:color w:val="383838"/>
          <w:sz w:val="24"/>
          <w:szCs w:val="24"/>
          <w:shd w:val="clear" w:color="auto" w:fill="FFFFFF"/>
          <w:lang w:val="en-US" w:eastAsia="zh-CN"/>
        </w:rPr>
        <w:t>五、评审专家名单：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朱杰、凌国明、雷波、谯博、邓明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Style w:val="6"/>
          <w:rFonts w:hint="eastAsia" w:ascii="仿宋" w:hAnsi="仿宋" w:eastAsia="仿宋" w:cs="仿宋"/>
          <w:bCs/>
          <w:color w:val="383838"/>
          <w:sz w:val="24"/>
          <w:szCs w:val="24"/>
          <w:shd w:val="clear" w:color="auto" w:fill="FFFFFF"/>
          <w:lang w:val="en-US" w:eastAsia="zh-CN"/>
        </w:rPr>
        <w:t>六</w:t>
      </w:r>
      <w:r>
        <w:rPr>
          <w:rStyle w:val="6"/>
          <w:rFonts w:hint="eastAsia" w:ascii="仿宋" w:hAnsi="仿宋" w:eastAsia="仿宋" w:cs="仿宋"/>
          <w:bCs/>
          <w:color w:val="383838"/>
          <w:sz w:val="24"/>
          <w:szCs w:val="24"/>
          <w:shd w:val="clear" w:color="auto" w:fill="FFFFFF"/>
        </w:rPr>
        <w:t>、公告期限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自本公告发布之日起1个工作日。</w:t>
      </w:r>
    </w:p>
    <w:p>
      <w:pPr>
        <w:numPr>
          <w:ilvl w:val="0"/>
          <w:numId w:val="0"/>
        </w:numPr>
        <w:rPr>
          <w:rStyle w:val="6"/>
          <w:rFonts w:hint="eastAsia" w:ascii="仿宋" w:hAnsi="仿宋" w:eastAsia="仿宋" w:cs="仿宋"/>
          <w:bCs/>
          <w:color w:val="383838"/>
          <w:sz w:val="24"/>
          <w:szCs w:val="24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Cs/>
          <w:color w:val="383838"/>
          <w:sz w:val="24"/>
          <w:szCs w:val="24"/>
          <w:shd w:val="clear" w:color="auto" w:fill="FFFFFF"/>
          <w:lang w:val="en-US" w:eastAsia="zh-CN"/>
        </w:rPr>
        <w:t>七、凡对本次公告内容提出询问，请按以下方式联系。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1.采购人信息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名 称：四川攀西高速公路开发股份有限公司　　　　　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地址：四川省西昌市河东大道110号惠民写字楼　　　　　　　　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联系方式：李先生 0834-2501119　　　　　　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2.采购代理机构信息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名 称：四川中信创立工程造价咨询有限公司　　　　　　　　　　　　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　址：成都市高新区神仙树3号维也纳国际酒店11楼　　　　　　　　　　　　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联系方式：陈先生 028-85194662　　　　　　　　　　　　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2021年12月27日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986DAD"/>
    <w:multiLevelType w:val="singleLevel"/>
    <w:tmpl w:val="B0986DA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AE"/>
    <w:rsid w:val="00B927AE"/>
    <w:rsid w:val="00EF439B"/>
    <w:rsid w:val="135A35F0"/>
    <w:rsid w:val="34616243"/>
    <w:rsid w:val="34E21349"/>
    <w:rsid w:val="3FF674FF"/>
    <w:rsid w:val="40B5507F"/>
    <w:rsid w:val="59AB2E2F"/>
    <w:rsid w:val="5C9B454A"/>
    <w:rsid w:val="7D46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627</Characters>
  <Lines>5</Lines>
  <Paragraphs>1</Paragraphs>
  <TotalTime>22</TotalTime>
  <ScaleCrop>false</ScaleCrop>
  <LinksUpToDate>false</LinksUpToDate>
  <CharactersWithSpaces>735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2021-12-23T04:40:00Z</dcterms:created>
  <dc:creator>Thinker</dc:creator>
  <cp:lastModifiedBy>WPS_1607669365</cp:lastModifiedBy>
  <cp:lastPrinted>2021-12-27T01:44:07Z</cp:lastPrinted>
  <dcterms:modified xsi:type="dcterms:W3CDTF">2021-12-27T02:05:35Z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BEAAA2B7AA7243BCBA97DB7DA2ECC23D</vt:lpwstr>
  </property>
</Properties>
</file>