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C83A1">
      <w:pPr>
        <w:pStyle w:val="4"/>
        <w:spacing w:line="360" w:lineRule="auto"/>
        <w:ind w:firstLine="363"/>
        <w:jc w:val="center"/>
        <w:rPr>
          <w:rFonts w:hint="eastAsia" w:eastAsia="宋体"/>
          <w:b/>
          <w:bCs/>
          <w:sz w:val="44"/>
          <w:szCs w:val="44"/>
          <w:lang w:val="en-US" w:eastAsia="zh-CN"/>
        </w:rPr>
      </w:pPr>
      <w:r>
        <w:rPr>
          <w:rFonts w:hint="eastAsia"/>
          <w:b/>
          <w:bCs/>
          <w:sz w:val="44"/>
          <w:szCs w:val="44"/>
          <w:lang w:val="en-US" w:eastAsia="zh-CN"/>
        </w:rPr>
        <w:t>询价公告</w:t>
      </w:r>
    </w:p>
    <w:p w14:paraId="0EC56E7B">
      <w:pPr>
        <w:spacing w:line="480" w:lineRule="auto"/>
        <w:ind w:firstLine="480" w:firstLineChars="200"/>
        <w:rPr>
          <w:rFonts w:asciiTheme="minorEastAsia" w:hAnsiTheme="minorEastAsia" w:eastAsiaTheme="minorEastAsia" w:cstheme="minorEastAsia"/>
          <w:b/>
          <w:bCs/>
          <w:sz w:val="28"/>
          <w:szCs w:val="28"/>
          <w:lang w:eastAsia="zh-CN"/>
        </w:rPr>
      </w:pPr>
      <w:r>
        <w:rPr>
          <w:color w:val="000000" w:themeColor="text1"/>
          <w:szCs w:val="28"/>
          <w:lang w:eastAsia="zh-CN"/>
          <w14:textFill>
            <w14:solidFill>
              <w14:schemeClr w14:val="tx1"/>
            </w14:solidFill>
          </w14:textFill>
        </w:rPr>
        <w:t>拟对</w:t>
      </w:r>
      <w:r>
        <w:rPr>
          <w:rFonts w:hint="eastAsia" w:eastAsia="宋体"/>
          <w:color w:val="000000" w:themeColor="text1"/>
          <w:szCs w:val="28"/>
          <w:lang w:eastAsia="zh-CN"/>
          <w14:textFill>
            <w14:solidFill>
              <w14:schemeClr w14:val="tx1"/>
            </w14:solidFill>
          </w14:textFill>
        </w:rPr>
        <w:t>四川攀西高速公路开发股份有限公司米易管理处</w:t>
      </w:r>
      <w:r>
        <w:rPr>
          <w:rFonts w:hint="eastAsia"/>
          <w:bCs/>
          <w:color w:val="000000" w:themeColor="text1"/>
          <w:lang w:eastAsia="zh-CN"/>
          <w14:textFill>
            <w14:solidFill>
              <w14:schemeClr w14:val="tx1"/>
            </w14:solidFill>
          </w14:textFill>
        </w:rPr>
        <w:t>公务用车定点维修</w:t>
      </w:r>
      <w:r>
        <w:rPr>
          <w:rFonts w:hint="eastAsia" w:eastAsia="宋体"/>
          <w:bCs/>
          <w:color w:val="000000" w:themeColor="text1"/>
          <w:lang w:eastAsia="zh-CN"/>
          <w14:textFill>
            <w14:solidFill>
              <w14:schemeClr w14:val="tx1"/>
            </w14:solidFill>
          </w14:textFill>
        </w:rPr>
        <w:t>保养</w:t>
      </w:r>
      <w:r>
        <w:rPr>
          <w:rFonts w:hint="eastAsia"/>
          <w:bCs/>
          <w:color w:val="000000" w:themeColor="text1"/>
          <w:lang w:eastAsia="zh-CN"/>
          <w14:textFill>
            <w14:solidFill>
              <w14:schemeClr w14:val="tx1"/>
            </w14:solidFill>
          </w14:textFill>
        </w:rPr>
        <w:t>公开</w:t>
      </w:r>
      <w:r>
        <w:rPr>
          <w:rFonts w:hint="eastAsia" w:eastAsia="宋体"/>
          <w:bCs/>
          <w:color w:val="000000" w:themeColor="text1"/>
          <w:lang w:eastAsia="zh-CN"/>
          <w14:textFill>
            <w14:solidFill>
              <w14:schemeClr w14:val="tx1"/>
            </w14:solidFill>
          </w14:textFill>
        </w:rPr>
        <w:t>询价比选</w:t>
      </w:r>
      <w:r>
        <w:rPr>
          <w:rFonts w:hint="eastAsia"/>
          <w:bCs/>
          <w:color w:val="000000" w:themeColor="text1"/>
          <w:lang w:eastAsia="zh-CN"/>
          <w14:textFill>
            <w14:solidFill>
              <w14:schemeClr w14:val="tx1"/>
            </w14:solidFill>
          </w14:textFill>
        </w:rPr>
        <w:t>采购项目</w:t>
      </w:r>
      <w:r>
        <w:rPr>
          <w:color w:val="000000" w:themeColor="text1"/>
          <w:szCs w:val="28"/>
          <w:lang w:eastAsia="zh-CN"/>
          <w14:textFill>
            <w14:solidFill>
              <w14:schemeClr w14:val="tx1"/>
            </w14:solidFill>
          </w14:textFill>
        </w:rPr>
        <w:t>进行</w:t>
      </w:r>
      <w:r>
        <w:rPr>
          <w:rFonts w:hint="eastAsia" w:eastAsiaTheme="minorEastAsia"/>
          <w:color w:val="000000" w:themeColor="text1"/>
          <w:szCs w:val="28"/>
          <w:lang w:eastAsia="zh-CN"/>
          <w14:textFill>
            <w14:solidFill>
              <w14:schemeClr w14:val="tx1"/>
            </w14:solidFill>
          </w14:textFill>
        </w:rPr>
        <w:t>谈判</w:t>
      </w:r>
      <w:r>
        <w:rPr>
          <w:rFonts w:hint="eastAsia" w:eastAsia="宋体"/>
          <w:color w:val="000000" w:themeColor="text1"/>
          <w:szCs w:val="28"/>
          <w:lang w:eastAsia="zh-CN"/>
          <w14:textFill>
            <w14:solidFill>
              <w14:schemeClr w14:val="tx1"/>
            </w14:solidFill>
          </w14:textFill>
        </w:rPr>
        <w:t>询价，</w:t>
      </w:r>
      <w:r>
        <w:rPr>
          <w:rFonts w:hint="eastAsia" w:eastAsia="宋体"/>
          <w:szCs w:val="28"/>
          <w:lang w:eastAsia="zh-CN"/>
        </w:rPr>
        <w:t>特邀请符合本次采购要求的投标人参加询价比选。</w:t>
      </w:r>
    </w:p>
    <w:p w14:paraId="2F26C914">
      <w:pPr>
        <w:spacing w:line="480" w:lineRule="auto"/>
        <w:ind w:firstLine="562" w:firstLineChars="200"/>
        <w:rPr>
          <w:rFonts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1、基本情况及询价条件</w:t>
      </w:r>
    </w:p>
    <w:p w14:paraId="1ED6A825">
      <w:pPr>
        <w:spacing w:line="480" w:lineRule="auto"/>
        <w:ind w:firstLine="560" w:firstLineChars="20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为进一步加强米易管理处车辆管理，保障管理处车辆正常运行和满足日常办公、生产需要，四川攀西高速公路开发股份有限公司米易管理处（以下简称：询价人）拟对米易管理处车辆维修保养定点服务（以下简称：本项目）进行公开</w:t>
      </w:r>
      <w:r>
        <w:rPr>
          <w:rFonts w:hint="eastAsia" w:asciiTheme="minorEastAsia" w:hAnsiTheme="minorEastAsia" w:eastAsiaTheme="minorEastAsia" w:cstheme="minorEastAsia"/>
          <w:sz w:val="28"/>
          <w:szCs w:val="28"/>
          <w:lang w:val="zh-CN" w:eastAsia="zh-CN"/>
        </w:rPr>
        <w:t>询价。</w:t>
      </w:r>
    </w:p>
    <w:p w14:paraId="6C396B2F">
      <w:pPr>
        <w:spacing w:line="480" w:lineRule="auto"/>
        <w:ind w:firstLine="560" w:firstLineChars="20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询价人米易管理处成立于2008年，负责G5京昆高速公路德昌至垭口段，（共计91.696公里）的营运管养工作，现隶属于蜀道集团四川攀高速公路股份有限公司，办公地点位于四川省攀枝花市米易县攀莲镇二桥头攀西高速米易管理处，共有轿车</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辆、皮卡车</w:t>
      </w:r>
      <w:r>
        <w:rPr>
          <w:rFonts w:hint="eastAsia" w:asciiTheme="minorEastAsia" w:hAnsiTheme="minorEastAsia" w:eastAsiaTheme="minorEastAsia" w:cstheme="minorEastAsia"/>
          <w:sz w:val="28"/>
          <w:szCs w:val="28"/>
          <w:lang w:val="en-US" w:eastAsia="zh-CN"/>
        </w:rPr>
        <w:t>8辆</w:t>
      </w:r>
      <w:r>
        <w:rPr>
          <w:rFonts w:hint="eastAsia" w:asciiTheme="minorEastAsia" w:hAnsiTheme="minorEastAsia" w:eastAsiaTheme="minorEastAsia" w:cstheme="minorEastAsia"/>
          <w:sz w:val="28"/>
          <w:szCs w:val="28"/>
          <w:lang w:eastAsia="zh-CN"/>
        </w:rPr>
        <w:t>、中型客车1</w:t>
      </w:r>
      <w:r>
        <w:rPr>
          <w:rFonts w:hint="eastAsia" w:asciiTheme="minorEastAsia" w:hAnsiTheme="minorEastAsia" w:eastAsiaTheme="minorEastAsia" w:cstheme="minorEastAsia"/>
          <w:sz w:val="28"/>
          <w:szCs w:val="28"/>
          <w:lang w:val="en-US" w:eastAsia="zh-CN"/>
        </w:rPr>
        <w:t>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越野车1辆。</w:t>
      </w:r>
      <w:r>
        <w:rPr>
          <w:rFonts w:hint="eastAsia" w:asciiTheme="minorEastAsia" w:hAnsiTheme="minorEastAsia" w:eastAsiaTheme="minorEastAsia" w:cstheme="minorEastAsia"/>
          <w:sz w:val="28"/>
          <w:szCs w:val="28"/>
          <w:lang w:eastAsia="zh-CN"/>
        </w:rPr>
        <w:t>特种车辆（含拖挂车、清障车</w:t>
      </w:r>
      <w:r>
        <w:rPr>
          <w:rFonts w:hint="eastAsia" w:asciiTheme="minorEastAsia" w:hAnsiTheme="minorEastAsia" w:eastAsiaTheme="minorEastAsia" w:cstheme="minorEastAsia"/>
          <w:sz w:val="28"/>
          <w:szCs w:val="28"/>
          <w:lang w:val="en-US" w:eastAsia="zh-CN"/>
        </w:rPr>
        <w:t>、洒水车</w:t>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val="en-US" w:eastAsia="zh-CN"/>
        </w:rPr>
        <w:t>辆</w:t>
      </w:r>
      <w:r>
        <w:rPr>
          <w:rFonts w:hint="eastAsia" w:asciiTheme="minorEastAsia" w:hAnsiTheme="minorEastAsia" w:eastAsiaTheme="minorEastAsia" w:cstheme="minorEastAsia"/>
          <w:sz w:val="28"/>
          <w:szCs w:val="28"/>
          <w:lang w:eastAsia="zh-CN"/>
        </w:rPr>
        <w:t>。</w:t>
      </w:r>
    </w:p>
    <w:p w14:paraId="74C751A4">
      <w:pPr>
        <w:spacing w:line="480" w:lineRule="auto"/>
        <w:ind w:firstLine="562" w:firstLineChars="200"/>
        <w:rPr>
          <w:rFonts w:asciiTheme="minorEastAsia" w:hAnsiTheme="minorEastAsia" w:eastAsiaTheme="minorEastAsia" w:cstheme="minorEastAsia"/>
          <w:b/>
          <w:bCs/>
          <w:sz w:val="28"/>
          <w:szCs w:val="28"/>
          <w:lang w:eastAsia="zh-CN"/>
        </w:rPr>
      </w:pPr>
      <w:bookmarkStart w:id="0" w:name="bookmark12"/>
      <w:bookmarkEnd w:id="0"/>
      <w:bookmarkStart w:id="1" w:name="bookmark10"/>
      <w:bookmarkStart w:id="2" w:name="bookmark11"/>
      <w:bookmarkStart w:id="3" w:name="bookmark13"/>
      <w:r>
        <w:rPr>
          <w:rFonts w:hint="eastAsia" w:asciiTheme="minorEastAsia" w:hAnsiTheme="minorEastAsia" w:eastAsiaTheme="minorEastAsia" w:cstheme="minorEastAsia"/>
          <w:b/>
          <w:bCs/>
          <w:sz w:val="28"/>
          <w:szCs w:val="28"/>
          <w:lang w:eastAsia="zh-CN"/>
        </w:rPr>
        <w:t>2、服务范围、内容及期限</w:t>
      </w:r>
      <w:bookmarkEnd w:id="1"/>
      <w:bookmarkEnd w:id="2"/>
      <w:bookmarkEnd w:id="3"/>
    </w:p>
    <w:p w14:paraId="72C28E43">
      <w:pPr>
        <w:spacing w:line="480" w:lineRule="auto"/>
        <w:ind w:firstLine="560" w:firstLineChars="20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2.1服务范围</w:t>
      </w:r>
    </w:p>
    <w:p w14:paraId="114D9301">
      <w:pPr>
        <w:spacing w:line="480" w:lineRule="auto"/>
        <w:ind w:firstLine="560" w:firstLineChars="20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本次竞争性谈判询价的定点服务机构主要针对四川攀西高速公路开发股份有限公司米易管理处的小型汽车进行定点维保服务，车辆基本信息详见附件1。</w:t>
      </w:r>
    </w:p>
    <w:p w14:paraId="61B657B3">
      <w:pPr>
        <w:spacing w:line="480" w:lineRule="auto"/>
        <w:ind w:firstLine="560" w:firstLineChars="20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2.2服务内容</w:t>
      </w:r>
    </w:p>
    <w:p w14:paraId="3D8A401B">
      <w:pPr>
        <w:spacing w:line="480" w:lineRule="auto"/>
        <w:ind w:firstLine="560" w:firstLineChars="20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主要负责车辆的日常维修、保养、美容等相关服务，包括但不限于：</w:t>
      </w:r>
    </w:p>
    <w:p w14:paraId="7D6B769F">
      <w:pPr>
        <w:numPr>
          <w:ilvl w:val="0"/>
          <w:numId w:val="1"/>
        </w:numPr>
        <w:spacing w:line="480" w:lineRule="auto"/>
        <w:ind w:firstLine="560" w:firstLineChars="20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zh-CN" w:eastAsia="zh-CN"/>
        </w:rPr>
        <w:t>汽车</w:t>
      </w:r>
      <w:r>
        <w:rPr>
          <w:rFonts w:hint="eastAsia" w:asciiTheme="minorEastAsia" w:hAnsiTheme="minorEastAsia" w:eastAsiaTheme="minorEastAsia" w:cstheme="minorEastAsia"/>
          <w:sz w:val="28"/>
          <w:szCs w:val="28"/>
          <w:lang w:eastAsia="zh-CN"/>
        </w:rPr>
        <w:t>一级、二级维护：</w:t>
      </w:r>
      <w:bookmarkStart w:id="4" w:name="bookmark14"/>
      <w:bookmarkEnd w:id="4"/>
    </w:p>
    <w:p w14:paraId="6DDD5871">
      <w:pPr>
        <w:numPr>
          <w:ilvl w:val="0"/>
          <w:numId w:val="1"/>
        </w:numPr>
        <w:spacing w:line="480" w:lineRule="auto"/>
        <w:ind w:firstLine="560" w:firstLineChars="20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、整车大修和总成大修；</w:t>
      </w:r>
    </w:p>
    <w:p w14:paraId="04F455FD">
      <w:pPr>
        <w:spacing w:line="480" w:lineRule="auto"/>
        <w:ind w:firstLine="560" w:firstLineChars="200"/>
        <w:rPr>
          <w:rFonts w:asciiTheme="minorEastAsia" w:hAnsiTheme="minorEastAsia" w:eastAsiaTheme="minorEastAsia" w:cstheme="minorEastAsia"/>
          <w:sz w:val="28"/>
          <w:szCs w:val="28"/>
          <w:lang w:eastAsia="zh-CN"/>
        </w:rPr>
      </w:pPr>
      <w:bookmarkStart w:id="5" w:name="bookmark15"/>
      <w:bookmarkEnd w:id="5"/>
      <w:r>
        <w:rPr>
          <w:rFonts w:hint="eastAsia" w:asciiTheme="minorEastAsia" w:hAnsiTheme="minorEastAsia" w:eastAsiaTheme="minorEastAsia" w:cstheme="minorEastAsia"/>
          <w:sz w:val="28"/>
          <w:szCs w:val="28"/>
          <w:lang w:eastAsia="zh-CN"/>
        </w:rPr>
        <w:t>(3)、汽车小修及专项修理；</w:t>
      </w:r>
    </w:p>
    <w:p w14:paraId="288DE65B">
      <w:pPr>
        <w:spacing w:line="480" w:lineRule="auto"/>
        <w:ind w:firstLine="560" w:firstLineChars="200"/>
        <w:rPr>
          <w:rFonts w:asciiTheme="minorEastAsia" w:hAnsiTheme="minorEastAsia" w:eastAsiaTheme="minorEastAsia" w:cstheme="minorEastAsia"/>
          <w:sz w:val="28"/>
          <w:szCs w:val="28"/>
          <w:lang w:eastAsia="zh-CN"/>
        </w:rPr>
      </w:pPr>
      <w:bookmarkStart w:id="6" w:name="bookmark16"/>
      <w:bookmarkEnd w:id="6"/>
      <w:r>
        <w:rPr>
          <w:rFonts w:hint="eastAsia" w:asciiTheme="minorEastAsia" w:hAnsiTheme="minorEastAsia" w:eastAsiaTheme="minorEastAsia" w:cstheme="minorEastAsia"/>
          <w:sz w:val="28"/>
          <w:szCs w:val="28"/>
          <w:lang w:eastAsia="zh-CN"/>
        </w:rPr>
        <w:t>(4)、二十四小时故障车辆路途施救工作，其中在米易县城内、攀西高速公路米易管理处营运段实施免费（人工费、拖车费）施救服务；</w:t>
      </w:r>
    </w:p>
    <w:p w14:paraId="6184667A">
      <w:pPr>
        <w:spacing w:line="480" w:lineRule="auto"/>
        <w:ind w:firstLine="560" w:firstLineChars="200"/>
        <w:rPr>
          <w:rFonts w:asciiTheme="minorEastAsia" w:hAnsiTheme="minorEastAsia" w:eastAsiaTheme="minorEastAsia" w:cstheme="minorEastAsia"/>
          <w:sz w:val="28"/>
          <w:szCs w:val="28"/>
          <w:lang w:eastAsia="zh-CN"/>
        </w:rPr>
      </w:pPr>
      <w:bookmarkStart w:id="7" w:name="bookmark17"/>
      <w:bookmarkEnd w:id="7"/>
      <w:r>
        <w:rPr>
          <w:rFonts w:hint="eastAsia" w:asciiTheme="minorEastAsia" w:hAnsiTheme="minorEastAsia" w:eastAsiaTheme="minorEastAsia" w:cstheme="minorEastAsia"/>
          <w:sz w:val="28"/>
          <w:szCs w:val="28"/>
          <w:lang w:eastAsia="zh-CN"/>
        </w:rPr>
        <w:t>(5)、提供全天候技术咨询服务。</w:t>
      </w:r>
    </w:p>
    <w:p w14:paraId="441FC379">
      <w:pPr>
        <w:spacing w:line="480" w:lineRule="auto"/>
        <w:ind w:firstLine="562" w:firstLineChars="200"/>
        <w:rPr>
          <w:rFonts w:asciiTheme="minorEastAsia" w:hAnsiTheme="minorEastAsia" w:eastAsiaTheme="minorEastAsia" w:cstheme="minorEastAsia"/>
          <w:b/>
          <w:bCs/>
          <w:sz w:val="28"/>
          <w:szCs w:val="28"/>
          <w:lang w:eastAsia="zh-CN"/>
        </w:rPr>
      </w:pPr>
      <w:bookmarkStart w:id="8" w:name="bookmark20"/>
      <w:bookmarkEnd w:id="8"/>
      <w:bookmarkStart w:id="9" w:name="bookmark18"/>
      <w:bookmarkStart w:id="10" w:name="bookmark21"/>
      <w:bookmarkStart w:id="11" w:name="bookmark19"/>
      <w:r>
        <w:rPr>
          <w:rFonts w:hint="eastAsia" w:asciiTheme="minorEastAsia" w:hAnsiTheme="minorEastAsia" w:eastAsiaTheme="minorEastAsia" w:cstheme="minorEastAsia"/>
          <w:b/>
          <w:bCs/>
          <w:sz w:val="28"/>
          <w:szCs w:val="28"/>
          <w:lang w:eastAsia="zh-CN"/>
        </w:rPr>
        <w:t>3、询价申请人资格要求</w:t>
      </w:r>
      <w:bookmarkEnd w:id="9"/>
      <w:bookmarkEnd w:id="10"/>
      <w:bookmarkEnd w:id="11"/>
    </w:p>
    <w:p w14:paraId="697F2B98">
      <w:pPr>
        <w:spacing w:line="480" w:lineRule="auto"/>
        <w:ind w:firstLine="560" w:firstLineChars="20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3.1询价</w:t>
      </w:r>
    </w:p>
    <w:p w14:paraId="5046F5C5">
      <w:pPr>
        <w:spacing w:line="480" w:lineRule="auto"/>
        <w:ind w:firstLine="560" w:firstLineChars="20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申请人最低资格审査要求</w:t>
      </w:r>
    </w:p>
    <w:p w14:paraId="20DEA53D">
      <w:pPr>
        <w:spacing w:line="480" w:lineRule="auto"/>
        <w:ind w:firstLine="560" w:firstLineChars="20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（1）基本要求：</w:t>
      </w:r>
      <w:r>
        <w:rPr>
          <w:rFonts w:hint="eastAsia" w:asciiTheme="minorEastAsia" w:hAnsiTheme="minorEastAsia" w:eastAsiaTheme="minorEastAsia" w:cstheme="minorEastAsia"/>
          <w:sz w:val="28"/>
          <w:szCs w:val="28"/>
          <w:lang w:eastAsia="zh-CN"/>
        </w:rPr>
        <w:tab/>
      </w:r>
    </w:p>
    <w:p w14:paraId="1C63358B">
      <w:pPr>
        <w:spacing w:line="480" w:lineRule="auto"/>
        <w:ind w:firstLine="560" w:firstLineChars="200"/>
        <w:rPr>
          <w:rFonts w:asciiTheme="minorEastAsia" w:hAnsiTheme="minorEastAsia" w:eastAsiaTheme="minorEastAsia" w:cstheme="minorEastAsia"/>
          <w:sz w:val="28"/>
          <w:szCs w:val="28"/>
          <w:lang w:eastAsia="zh-CN"/>
        </w:rPr>
      </w:pPr>
      <w:bookmarkStart w:id="12" w:name="bookmark22"/>
      <w:bookmarkEnd w:id="12"/>
      <w:r>
        <w:rPr>
          <w:rFonts w:hint="eastAsia" w:asciiTheme="minorEastAsia" w:hAnsiTheme="minorEastAsia" w:eastAsiaTheme="minorEastAsia" w:cstheme="minorEastAsia"/>
          <w:sz w:val="28"/>
          <w:szCs w:val="28"/>
          <w:lang w:eastAsia="zh-CN"/>
        </w:rPr>
        <w:t>1、具有独立的法人资格，持有有效营业执照且经营范围含汽车维修（三级维护以上、维修、救援）等，基本账户开户许可证或基本账户信息表（基本账户开户行出具）；</w:t>
      </w:r>
    </w:p>
    <w:p w14:paraId="53DDA0E8">
      <w:pPr>
        <w:spacing w:line="480" w:lineRule="auto"/>
        <w:ind w:firstLine="560" w:firstLineChars="200"/>
        <w:rPr>
          <w:rFonts w:asciiTheme="minorEastAsia" w:hAnsiTheme="minorEastAsia" w:eastAsiaTheme="minorEastAsia" w:cstheme="minorEastAsia"/>
          <w:sz w:val="28"/>
          <w:szCs w:val="28"/>
          <w:lang w:val="zh-CN" w:eastAsia="zh-CN"/>
        </w:rPr>
      </w:pPr>
      <w:bookmarkStart w:id="13" w:name="bookmark23"/>
      <w:bookmarkEnd w:id="13"/>
      <w:r>
        <w:rPr>
          <w:rFonts w:hint="eastAsia" w:asciiTheme="minorEastAsia" w:hAnsiTheme="minorEastAsia" w:eastAsiaTheme="minorEastAsia" w:cstheme="minorEastAsia"/>
          <w:sz w:val="28"/>
          <w:szCs w:val="28"/>
          <w:lang w:eastAsia="zh-CN"/>
        </w:rPr>
        <w:t>2、具有汽车维修个体或企业二类及以上</w:t>
      </w:r>
      <w:r>
        <w:rPr>
          <w:rFonts w:hint="eastAsia" w:asciiTheme="minorEastAsia" w:hAnsiTheme="minorEastAsia" w:eastAsiaTheme="minorEastAsia" w:cstheme="minorEastAsia"/>
          <w:sz w:val="28"/>
          <w:szCs w:val="28"/>
          <w:lang w:val="zh-CN" w:eastAsia="zh-CN"/>
        </w:rPr>
        <w:t>资质</w:t>
      </w:r>
      <w:bookmarkStart w:id="14" w:name="bookmark24"/>
      <w:bookmarkEnd w:id="14"/>
      <w:r>
        <w:rPr>
          <w:rFonts w:hint="eastAsia" w:asciiTheme="minorEastAsia" w:hAnsiTheme="minorEastAsia" w:eastAsiaTheme="minorEastAsia" w:cstheme="minorEastAsia"/>
          <w:sz w:val="28"/>
          <w:szCs w:val="28"/>
          <w:lang w:val="zh-CN" w:eastAsia="zh-CN"/>
        </w:rPr>
        <w:t>。</w:t>
      </w:r>
    </w:p>
    <w:p w14:paraId="3F4CDBC0">
      <w:pPr>
        <w:spacing w:line="480" w:lineRule="auto"/>
        <w:ind w:firstLine="560" w:firstLineChars="20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3、场地要求：位于米易县行政区，生产经营厂房建筑面积在1000平米及以上，升降机3台及</w:t>
      </w:r>
      <w:r>
        <w:rPr>
          <w:rFonts w:hint="eastAsia" w:asciiTheme="minorEastAsia" w:hAnsiTheme="minorEastAsia" w:eastAsiaTheme="minorEastAsia" w:cstheme="minorEastAsia"/>
          <w:sz w:val="28"/>
          <w:szCs w:val="28"/>
          <w:lang w:val="zh-CN" w:eastAsia="zh-CN"/>
        </w:rPr>
        <w:t>以上。</w:t>
      </w:r>
    </w:p>
    <w:p w14:paraId="576FB09A">
      <w:pPr>
        <w:spacing w:line="480" w:lineRule="auto"/>
        <w:ind w:firstLine="560" w:firstLineChars="20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3.2本次询价不接受联合体参加询价。</w:t>
      </w:r>
    </w:p>
    <w:p w14:paraId="526F07D6">
      <w:pPr>
        <w:spacing w:line="480" w:lineRule="auto"/>
        <w:ind w:firstLine="562" w:firstLineChars="200"/>
        <w:rPr>
          <w:rFonts w:asciiTheme="minorEastAsia" w:hAnsiTheme="minorEastAsia" w:eastAsiaTheme="minorEastAsia" w:cstheme="minorEastAsia"/>
          <w:b/>
          <w:bCs/>
          <w:sz w:val="28"/>
          <w:szCs w:val="28"/>
          <w:lang w:eastAsia="zh-CN"/>
        </w:rPr>
      </w:pPr>
      <w:bookmarkStart w:id="15" w:name="bookmark27"/>
      <w:bookmarkEnd w:id="15"/>
      <w:bookmarkStart w:id="16" w:name="bookmark28"/>
      <w:bookmarkStart w:id="17" w:name="bookmark25"/>
      <w:bookmarkStart w:id="18" w:name="bookmark26"/>
      <w:r>
        <w:rPr>
          <w:rFonts w:hint="eastAsia" w:asciiTheme="minorEastAsia" w:hAnsiTheme="minorEastAsia" w:eastAsiaTheme="minorEastAsia" w:cstheme="minorEastAsia"/>
          <w:b/>
          <w:bCs/>
          <w:sz w:val="28"/>
          <w:szCs w:val="28"/>
          <w:lang w:eastAsia="zh-CN"/>
        </w:rPr>
        <w:t>4、评审办法</w:t>
      </w:r>
      <w:bookmarkEnd w:id="16"/>
      <w:bookmarkEnd w:id="17"/>
      <w:bookmarkEnd w:id="18"/>
    </w:p>
    <w:p w14:paraId="77A2A8C7">
      <w:pPr>
        <w:spacing w:line="480" w:lineRule="auto"/>
        <w:ind w:firstLine="560" w:firstLineChars="200"/>
        <w:rPr>
          <w:rFonts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eastAsia="zh-CN"/>
        </w:rPr>
        <w:t>本次询价釆用资格后审，综合评分法，综合得分最高者将被确定为中</w:t>
      </w:r>
      <w:r>
        <w:rPr>
          <w:rFonts w:hint="eastAsia" w:asciiTheme="minorEastAsia" w:hAnsiTheme="minorEastAsia" w:eastAsiaTheme="minorEastAsia" w:cstheme="minorEastAsia"/>
          <w:sz w:val="28"/>
          <w:szCs w:val="28"/>
          <w:lang w:val="zh-CN" w:eastAsia="zh-CN"/>
        </w:rPr>
        <w:t>标人</w:t>
      </w:r>
      <w:bookmarkStart w:id="19" w:name="bookmark29"/>
      <w:bookmarkStart w:id="20" w:name="bookmark31"/>
      <w:bookmarkStart w:id="21" w:name="bookmark30"/>
      <w:r>
        <w:rPr>
          <w:rFonts w:hint="eastAsia" w:asciiTheme="minorEastAsia" w:hAnsiTheme="minorEastAsia" w:eastAsiaTheme="minorEastAsia" w:cstheme="minorEastAsia"/>
          <w:sz w:val="28"/>
          <w:szCs w:val="28"/>
          <w:lang w:val="zh-CN" w:eastAsia="zh-CN"/>
        </w:rPr>
        <w:t>。</w:t>
      </w:r>
    </w:p>
    <w:p w14:paraId="7E39CA06">
      <w:pPr>
        <w:spacing w:line="480" w:lineRule="auto"/>
        <w:ind w:firstLine="562" w:firstLineChars="200"/>
        <w:rPr>
          <w:rFonts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5、</w:t>
      </w:r>
      <w:r>
        <w:rPr>
          <w:rFonts w:hint="eastAsia" w:asciiTheme="minorEastAsia" w:hAnsiTheme="minorEastAsia" w:eastAsiaTheme="minorEastAsia" w:cstheme="minorEastAsia"/>
          <w:b/>
          <w:bCs/>
          <w:sz w:val="28"/>
          <w:szCs w:val="28"/>
          <w:lang w:val="zh-CN" w:eastAsia="zh-CN"/>
        </w:rPr>
        <w:t>询价</w:t>
      </w:r>
      <w:r>
        <w:rPr>
          <w:rFonts w:hint="eastAsia" w:asciiTheme="minorEastAsia" w:hAnsiTheme="minorEastAsia" w:eastAsiaTheme="minorEastAsia" w:cstheme="minorEastAsia"/>
          <w:b/>
          <w:bCs/>
          <w:sz w:val="28"/>
          <w:szCs w:val="28"/>
          <w:lang w:eastAsia="zh-CN"/>
        </w:rPr>
        <w:t>文件的获取</w:t>
      </w:r>
      <w:bookmarkEnd w:id="19"/>
      <w:bookmarkEnd w:id="20"/>
      <w:bookmarkEnd w:id="21"/>
    </w:p>
    <w:p w14:paraId="1B5A5CC1">
      <w:pPr>
        <w:spacing w:line="480" w:lineRule="auto"/>
        <w:ind w:firstLine="560" w:firstLineChars="200"/>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凡有意参加询价的询价申请人，</w:t>
      </w:r>
      <w:r>
        <w:rPr>
          <w:rFonts w:hint="eastAsia" w:ascii="仿宋_GB2312" w:hAnsi="仿宋_GB2312" w:eastAsia="仿宋_GB2312" w:cs="仿宋_GB2312"/>
          <w:color w:val="000000"/>
          <w:sz w:val="32"/>
          <w:szCs w:val="32"/>
          <w:highlight w:val="none"/>
          <w:lang w:val="en-US" w:eastAsia="zh-CN"/>
        </w:rPr>
        <w:t>请于2025年5月15日起，在</w:t>
      </w:r>
      <w:r>
        <w:rPr>
          <w:rFonts w:hint="eastAsia" w:ascii="仿宋_GB2312" w:hAnsi="仿宋_GB2312" w:eastAsia="仿宋_GB2312" w:cs="仿宋_GB2312"/>
          <w:color w:val="000000"/>
          <w:sz w:val="32"/>
          <w:szCs w:val="32"/>
          <w:highlight w:val="none"/>
          <w:lang w:val="en-US" w:eastAsia="zh-CN"/>
        </w:rPr>
        <w:fldChar w:fldCharType="begin"/>
      </w:r>
      <w:r>
        <w:rPr>
          <w:rFonts w:hint="eastAsia" w:ascii="仿宋_GB2312" w:hAnsi="仿宋_GB2312" w:eastAsia="仿宋_GB2312" w:cs="仿宋_GB2312"/>
          <w:color w:val="000000"/>
          <w:sz w:val="32"/>
          <w:szCs w:val="32"/>
          <w:highlight w:val="none"/>
          <w:lang w:val="en-US" w:eastAsia="zh-CN"/>
        </w:rPr>
        <w:instrText xml:space="preserve"> HYPERLINK "https://pxgs.scgs.com.cn/" </w:instrText>
      </w:r>
      <w:r>
        <w:rPr>
          <w:rFonts w:hint="eastAsia" w:ascii="仿宋_GB2312" w:hAnsi="仿宋_GB2312" w:eastAsia="仿宋_GB2312" w:cs="仿宋_GB2312"/>
          <w:color w:val="000000"/>
          <w:sz w:val="32"/>
          <w:szCs w:val="32"/>
          <w:highlight w:val="none"/>
          <w:lang w:val="en-US" w:eastAsia="zh-CN"/>
        </w:rPr>
        <w:fldChar w:fldCharType="separate"/>
      </w:r>
      <w:r>
        <w:rPr>
          <w:rFonts w:hint="eastAsia" w:ascii="仿宋_GB2312" w:hAnsi="仿宋_GB2312" w:eastAsia="仿宋_GB2312" w:cs="仿宋_GB2312"/>
          <w:color w:val="000000"/>
          <w:sz w:val="32"/>
          <w:szCs w:val="32"/>
          <w:highlight w:val="none"/>
          <w:lang w:val="en-US" w:eastAsia="zh-CN"/>
        </w:rPr>
        <w:t>四川攀西高速公路开发股份有限公司</w:t>
      </w:r>
      <w:r>
        <w:rPr>
          <w:rFonts w:hint="eastAsia" w:ascii="仿宋_GB2312" w:hAnsi="仿宋_GB2312" w:eastAsia="仿宋_GB2312" w:cs="仿宋_GB2312"/>
          <w:color w:val="000000"/>
          <w:sz w:val="32"/>
          <w:szCs w:val="32"/>
          <w:highlight w:val="none"/>
          <w:lang w:val="en-US" w:eastAsia="zh-CN"/>
        </w:rPr>
        <w:fldChar w:fldCharType="end"/>
      </w:r>
      <w:r>
        <w:rPr>
          <w:rFonts w:hint="eastAsia" w:ascii="仿宋_GB2312" w:hAnsi="仿宋_GB2312" w:eastAsia="仿宋_GB2312" w:cs="仿宋_GB2312"/>
          <w:color w:val="000000"/>
          <w:sz w:val="32"/>
          <w:szCs w:val="32"/>
          <w:highlight w:val="none"/>
          <w:lang w:val="en-US" w:eastAsia="zh-CN"/>
        </w:rPr>
        <w:t>网站（https://pxgs.scgs.com.cn/）自行下载询价文件，询价人不接受其他任何报名和询价文件获取的方式。</w:t>
      </w:r>
    </w:p>
    <w:p w14:paraId="580B43AF">
      <w:pPr>
        <w:spacing w:line="480" w:lineRule="auto"/>
        <w:ind w:firstLine="562" w:firstLineChars="200"/>
        <w:rPr>
          <w:rFonts w:asciiTheme="minorEastAsia" w:hAnsiTheme="minorEastAsia" w:eastAsiaTheme="minorEastAsia" w:cstheme="minorEastAsia"/>
          <w:b/>
          <w:bCs/>
          <w:color w:val="000000" w:themeColor="text1"/>
          <w:sz w:val="28"/>
          <w:szCs w:val="28"/>
          <w:lang w:eastAsia="zh-CN"/>
          <w14:textFill>
            <w14:solidFill>
              <w14:schemeClr w14:val="tx1"/>
            </w14:solidFill>
          </w14:textFill>
        </w:rPr>
      </w:pPr>
      <w:bookmarkStart w:id="22" w:name="bookmark32"/>
      <w:bookmarkEnd w:id="22"/>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6、询价申请文件递交</w:t>
      </w:r>
    </w:p>
    <w:p w14:paraId="2808436A">
      <w:pPr>
        <w:spacing w:line="480" w:lineRule="auto"/>
        <w:ind w:firstLine="640" w:firstLineChars="200"/>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sz w:val="32"/>
          <w:szCs w:val="32"/>
          <w:highlight w:val="none"/>
          <w:lang w:val="en-US" w:eastAsia="zh-CN"/>
        </w:rPr>
        <w:t>询价申请文件递交时间为 2025 年5月21日</w:t>
      </w:r>
      <w:r>
        <w:rPr>
          <w:rFonts w:hint="eastAsia" w:ascii="仿宋_GB2312" w:hAnsi="仿宋_GB2312" w:eastAsia="仿宋_GB2312" w:cs="仿宋_GB2312"/>
          <w:color w:val="0C0C0C"/>
          <w:sz w:val="32"/>
          <w:szCs w:val="32"/>
          <w:highlight w:val="none"/>
          <w:lang w:val="en-US" w:eastAsia="zh-CN"/>
        </w:rPr>
        <w:t>9:30－</w:t>
      </w:r>
      <w:bookmarkStart w:id="26" w:name="_GoBack"/>
      <w:bookmarkEnd w:id="26"/>
      <w:r>
        <w:rPr>
          <w:rFonts w:hint="eastAsia" w:ascii="仿宋_GB2312" w:hAnsi="仿宋_GB2312" w:eastAsia="仿宋_GB2312" w:cs="仿宋_GB2312"/>
          <w:color w:val="0C0C0C"/>
          <w:sz w:val="32"/>
          <w:szCs w:val="32"/>
          <w:highlight w:val="none"/>
          <w:lang w:val="en-US" w:eastAsia="zh-CN"/>
        </w:rPr>
        <w:t>10:00（北京时间），截止时间：2025年5月21日10:00（北京时间）。</w:t>
      </w:r>
      <w:r>
        <w:rPr>
          <w:rFonts w:hint="eastAsia" w:ascii="仿宋_GB2312" w:hAnsi="仿宋_GB2312" w:eastAsia="仿宋_GB2312" w:cs="仿宋_GB2312"/>
          <w:color w:val="000000"/>
          <w:sz w:val="32"/>
          <w:szCs w:val="32"/>
          <w:highlight w:val="none"/>
          <w:lang w:val="en-US" w:eastAsia="zh-CN"/>
        </w:rPr>
        <w:t>询价申请人必须将按要求密封完好的询价申请文件以面交方式送达</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：四川省攀枝花市米易县攀莲镇攀西高速米易管理处综合办公室，逾期送达的或者未送达指定地点的询价申请文件，询价人将不予受理。</w:t>
      </w:r>
    </w:p>
    <w:p w14:paraId="59D9CF08">
      <w:pPr>
        <w:spacing w:line="480" w:lineRule="auto"/>
        <w:ind w:firstLine="562" w:firstLineChars="200"/>
        <w:rPr>
          <w:rFonts w:asciiTheme="minorEastAsia" w:hAnsiTheme="minorEastAsia" w:eastAsiaTheme="minorEastAsia" w:cstheme="minorEastAsia"/>
          <w:b/>
          <w:bCs/>
          <w:color w:val="000000" w:themeColor="text1"/>
          <w:sz w:val="28"/>
          <w:szCs w:val="28"/>
          <w:lang w:eastAsia="zh-CN"/>
          <w14:textFill>
            <w14:solidFill>
              <w14:schemeClr w14:val="tx1"/>
            </w14:solidFill>
          </w14:textFill>
        </w:rPr>
      </w:pPr>
      <w:bookmarkStart w:id="23" w:name="bookmark33"/>
      <w:bookmarkEnd w:id="23"/>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7、启封</w:t>
      </w:r>
    </w:p>
    <w:p w14:paraId="5098535C">
      <w:pPr>
        <w:spacing w:line="480" w:lineRule="auto"/>
        <w:ind w:firstLine="560" w:firstLineChars="200"/>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询价人定于询价申请文件送交截止时间的同一时间、同一地址举行公开启封，询价申请人应派代表出席并签认启封结果，未派代表参加则视为默认启封结果。</w:t>
      </w:r>
    </w:p>
    <w:p w14:paraId="0583CA83">
      <w:pPr>
        <w:spacing w:line="480" w:lineRule="auto"/>
        <w:ind w:firstLine="562" w:firstLineChars="200"/>
        <w:rPr>
          <w:rFonts w:asciiTheme="minorEastAsia" w:hAnsiTheme="minorEastAsia" w:eastAsiaTheme="minorEastAsia" w:cstheme="minorEastAsia"/>
          <w:b/>
          <w:bCs/>
          <w:color w:val="000000" w:themeColor="text1"/>
          <w:sz w:val="28"/>
          <w:szCs w:val="28"/>
          <w14:textFill>
            <w14:solidFill>
              <w14:schemeClr w14:val="tx1"/>
            </w14:solidFill>
          </w14:textFill>
        </w:rPr>
      </w:pPr>
      <w:bookmarkStart w:id="24" w:name="bookmark34"/>
      <w:bookmarkEnd w:id="24"/>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8、</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公告发布</w:t>
      </w:r>
    </w:p>
    <w:p w14:paraId="1F8090EE">
      <w:pPr>
        <w:spacing w:line="480" w:lineRule="auto"/>
        <w:ind w:firstLine="560" w:firstLineChars="200"/>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本次询价公告、中选候选人公示和中选结果公告的发布媒体为（</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h</w:t>
      </w:r>
      <w:r>
        <w:rPr>
          <w:rFonts w:hint="eastAsia" w:asciiTheme="minorEastAsia" w:hAnsiTheme="minorEastAsia" w:eastAsiaTheme="minorEastAsia" w:cstheme="minorEastAsia"/>
          <w:color w:val="000000" w:themeColor="text1"/>
          <w:sz w:val="28"/>
          <w:szCs w:val="28"/>
          <w14:textFill>
            <w14:solidFill>
              <w14:schemeClr w14:val="tx1"/>
            </w14:solidFill>
          </w14:textFill>
        </w:rPr>
        <w:t>ttps://pxgs</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scgs</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.c</w:t>
      </w:r>
      <w:r>
        <w:rPr>
          <w:rFonts w:hint="eastAsia" w:asciiTheme="minorEastAsia" w:hAnsiTheme="minorEastAsia" w:eastAsiaTheme="minorEastAsia" w:cstheme="minorEastAsia"/>
          <w:color w:val="000000" w:themeColor="text1"/>
          <w:sz w:val="28"/>
          <w:szCs w:val="28"/>
          <w14:textFill>
            <w14:solidFill>
              <w14:schemeClr w14:val="tx1"/>
            </w14:solidFill>
          </w14:textFill>
        </w:rPr>
        <w:t>om</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cn /index</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html）网站（网站地址）</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。其中中选候选人公示和中选结果公告的公示期限均为3</w:t>
      </w:r>
      <w:r>
        <w:rPr>
          <w:rFonts w:hint="eastAsia" w:asciiTheme="minorEastAsia" w:hAnsiTheme="minorEastAsia" w:eastAsiaTheme="minorEastAsia" w:cstheme="minorEastAsia"/>
          <w:color w:val="000000" w:themeColor="text1"/>
          <w:sz w:val="28"/>
          <w:szCs w:val="28"/>
          <w:lang w:val="zh-CN" w:eastAsia="zh-CN"/>
          <w14:textFill>
            <w14:solidFill>
              <w14:schemeClr w14:val="tx1"/>
            </w14:solidFill>
          </w14:textFill>
        </w:rPr>
        <w:t>天。</w:t>
      </w:r>
    </w:p>
    <w:p w14:paraId="2B8B416D">
      <w:pPr>
        <w:spacing w:line="480" w:lineRule="auto"/>
        <w:ind w:firstLine="562" w:firstLineChars="200"/>
        <w:rPr>
          <w:rFonts w:asciiTheme="minorEastAsia" w:hAnsiTheme="minorEastAsia" w:eastAsiaTheme="minorEastAsia" w:cstheme="minorEastAsia"/>
          <w:b/>
          <w:bCs/>
          <w:sz w:val="28"/>
          <w:szCs w:val="28"/>
          <w:lang w:eastAsia="zh-CN"/>
        </w:rPr>
      </w:pPr>
      <w:bookmarkStart w:id="25" w:name="bookmark35"/>
      <w:bookmarkEnd w:id="25"/>
      <w:r>
        <w:rPr>
          <w:rFonts w:hint="eastAsia" w:asciiTheme="minorEastAsia" w:hAnsiTheme="minorEastAsia" w:eastAsiaTheme="minorEastAsia" w:cstheme="minorEastAsia"/>
          <w:b/>
          <w:bCs/>
          <w:sz w:val="28"/>
          <w:szCs w:val="28"/>
          <w:lang w:eastAsia="zh-CN"/>
        </w:rPr>
        <w:t>9、联系方式</w:t>
      </w:r>
    </w:p>
    <w:p w14:paraId="3D92E2FA">
      <w:pPr>
        <w:spacing w:line="480" w:lineRule="auto"/>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询价人：四川攀西高速公开发路股份有限公司米易管理处</w:t>
      </w:r>
    </w:p>
    <w:p w14:paraId="3D01A54D">
      <w:pPr>
        <w:spacing w:line="480" w:lineRule="auto"/>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地址：四川省攀枝花市米易县攀莲镇攀西高速米易管理处综合办公室</w:t>
      </w:r>
    </w:p>
    <w:p w14:paraId="404F9BFF">
      <w:pPr>
        <w:spacing w:line="480" w:lineRule="auto"/>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联系人：马海伍呷</w:t>
      </w:r>
      <w:r>
        <w:rPr>
          <w:rFonts w:hint="eastAsia" w:asciiTheme="minorEastAsia" w:hAnsiTheme="minorEastAsia" w:eastAsiaTheme="minorEastAsia" w:cstheme="minorEastAsia"/>
          <w:sz w:val="28"/>
          <w:szCs w:val="28"/>
          <w:lang w:eastAsia="zh-CN"/>
        </w:rPr>
        <w:tab/>
      </w:r>
    </w:p>
    <w:p w14:paraId="74290AB6">
      <w:pPr>
        <w:spacing w:line="480" w:lineRule="auto"/>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电话：18683453010</w:t>
      </w:r>
    </w:p>
    <w:p w14:paraId="650E9C5D">
      <w:pPr>
        <w:spacing w:line="480" w:lineRule="auto"/>
        <w:rPr>
          <w:rFonts w:asciiTheme="minorEastAsia" w:hAnsiTheme="minorEastAsia" w:eastAsiaTheme="minorEastAsia" w:cstheme="minorEastAsia"/>
          <w:sz w:val="28"/>
          <w:szCs w:val="28"/>
          <w:lang w:eastAsia="zh-CN"/>
        </w:rPr>
      </w:pPr>
    </w:p>
    <w:p w14:paraId="3BF5EEDE">
      <w:pPr>
        <w:spacing w:line="480" w:lineRule="auto"/>
        <w:rPr>
          <w:rFonts w:asciiTheme="minorEastAsia" w:hAnsiTheme="minorEastAsia" w:eastAsiaTheme="minorEastAsia" w:cstheme="minorEastAsia"/>
          <w:sz w:val="28"/>
          <w:szCs w:val="28"/>
          <w:lang w:eastAsia="zh-CN"/>
        </w:rPr>
      </w:pPr>
    </w:p>
    <w:p w14:paraId="04E00CCC">
      <w:pPr>
        <w:spacing w:line="480" w:lineRule="auto"/>
        <w:ind w:firstLine="3080" w:firstLineChars="110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四川攀西高速公路开发股份有限公司</w:t>
      </w:r>
    </w:p>
    <w:p w14:paraId="63E06EEB">
      <w:r>
        <w:rPr>
          <w:rFonts w:hint="eastAsia" w:asciiTheme="minorEastAsia" w:hAnsiTheme="minorEastAsia" w:eastAsiaTheme="minorEastAsia" w:cstheme="minorEastAsia"/>
          <w:sz w:val="28"/>
          <w:szCs w:val="28"/>
          <w:lang w:val="en-US" w:eastAsia="zh-CN"/>
        </w:rPr>
        <w:t xml:space="preserve">                              2025年5月15日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E3A7F"/>
    <w:multiLevelType w:val="singleLevel"/>
    <w:tmpl w:val="814E3A7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C6979"/>
    <w:rsid w:val="2FCE6AF1"/>
    <w:rsid w:val="69411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2"/>
    <w:basedOn w:val="1"/>
    <w:qFormat/>
    <w:uiPriority w:val="0"/>
    <w:pPr>
      <w:spacing w:line="449" w:lineRule="auto"/>
      <w:ind w:firstLine="380"/>
    </w:pPr>
    <w:rPr>
      <w:rFonts w:ascii="宋体" w:hAnsi="宋体" w:eastAsia="宋体" w:cs="宋体"/>
      <w:sz w:val="17"/>
      <w:szCs w:val="17"/>
      <w:lang w:val="zh-TW" w:eastAsia="zh-TW" w:bidi="zh-TW"/>
    </w:rPr>
  </w:style>
  <w:style w:type="paragraph" w:customStyle="1" w:styleId="5">
    <w:name w:val="Body text|1"/>
    <w:basedOn w:val="1"/>
    <w:uiPriority w:val="0"/>
    <w:pPr>
      <w:spacing w:after="200"/>
      <w:ind w:firstLine="680"/>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1281</Words>
  <Characters>1397</Characters>
  <Lines>0</Lines>
  <Paragraphs>0</Paragraphs>
  <TotalTime>1</TotalTime>
  <ScaleCrop>false</ScaleCrop>
  <LinksUpToDate>false</LinksUpToDate>
  <CharactersWithSpaces>1430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马海伍呷</cp:lastModifiedBy>
  <dcterms:modified xsi:type="dcterms:W3CDTF">2025-05-15T03:59:28Z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eyJoZGlkIjoiOWM4MDAyZTAxNjM3MWNmNzEwNTI0NTljNDUzNDI2ZGUiLCJ1c2VySWQiOiI0NTUyMzYyMjIifQ==</vt:lpwstr>
  </property>
  <property fmtid="{D5CDD505-2E9C-101B-9397-08002B2CF9AE}" pid="4" name="ICV">
    <vt:lpwstr>88D66303A49B4676A07C663E986C70C8_13</vt:lpwstr>
  </property>
</Properties>
</file>